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0" w:firstLine="0"/>
        <w:jc w:val="center"/>
        <w:rPr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2020-21 Supply List for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Concordia Elementary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  <w:sectPr>
          <w:pgSz w:h="15840" w:w="12240"/>
          <w:pgMar w:bottom="504" w:top="432" w:left="907" w:right="432" w:header="720" w:footer="720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rPr/>
      </w:pPr>
      <w:r w:rsidDel="00000000" w:rsidR="00000000" w:rsidRPr="00000000">
        <w:rPr>
          <w:rtl w:val="0"/>
        </w:rPr>
        <w:t xml:space="preserve">Preschool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Box of 24 count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CRAYOLA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crayons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1 ZIPPERED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Pencil bag  (clear plastic window)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School Bag (BIG ENOUGH TO HOLD a 10" X 13" paper)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1 tray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Crayola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watercolor paints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ONLY 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 tray colors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1 pair of FISKAR scissors (blunt)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 glue sticks (</w:t>
      </w:r>
      <w:r w:rsidDel="00000000" w:rsidR="00000000" w:rsidRPr="00000000">
        <w:rPr>
          <w:rtl w:val="0"/>
        </w:rPr>
        <w:t xml:space="preserve">disappearing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purple stick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1 package of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Great Value Sensitive Wipes (Walmart brand)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(Girls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) 1 cont</w:t>
      </w:r>
      <w:r w:rsidDel="00000000" w:rsidR="00000000" w:rsidRPr="00000000">
        <w:rPr>
          <w:rtl w:val="0"/>
        </w:rPr>
        <w:t xml:space="preserve">ainer of Clorox disinfecting wipes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(Boys)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 1 box of Kleenex tissues</w:t>
      </w:r>
    </w:p>
    <w:p w:rsidR="00000000" w:rsidDel="00000000" w:rsidP="00000000" w:rsidRDefault="00000000" w:rsidRPr="00000000" w14:paraId="0000000D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Kindergarten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 Pair of Headphones (student will use their own you provide)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 Book Bag (large enough to hold 9x13” paper)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 WHITE 1½” 3-ring binder with inside pockets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 Composition Notebook (100 sheet/WIDE ruled) (9 ¾ x 7 ½” - not spiral)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 Plastic solid colored pocket folder (with brads)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 Zippered pencil bags (w/clear plastic window, 3-hole grommets)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 package 10 count of No. 2 black or yellow Ticonderoga Pencils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 BLACK Expo Dry Erase markers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 Box Crayola CLASSIC colors washable markers BROAD LINE TIP (10 colors) red</w:t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blue</w:t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yellow</w:t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green</w:t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purple</w:t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orange</w:t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brown</w:t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black</w:t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gray</w:t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pink)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 boxes 24 count Crayola crayons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10 Elmer’s Glue Sticks (small-med size)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 pair of FISKAR scissors (blunt)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1 Box of Kleenex Tissues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1 packaged roll of paper towels</w:t>
      </w:r>
    </w:p>
    <w:p w:rsidR="00000000" w:rsidDel="00000000" w:rsidP="00000000" w:rsidRDefault="00000000" w:rsidRPr="00000000" w14:paraId="0000001C">
      <w:pPr>
        <w:rPr>
          <w:b w:val="1"/>
          <w:u w:val="single"/>
        </w:rPr>
      </w:pPr>
      <w:r w:rsidDel="00000000" w:rsidR="00000000" w:rsidRPr="00000000">
        <w:rPr>
          <w:rtl w:val="0"/>
        </w:rPr>
        <w:t xml:space="preserve">1 container disinfecting wipes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First Grade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1- Wide-lined 1 Subject Spiral Notebook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1- 1” three- ring binder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3- boxes CRAYOLA Crayons (pkg. of 24)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2- Pink Bevel Eraser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 pkg- No. 2 Black Ticonderoga Pencils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1- Pointed tip 5” FISKAR scissors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6- Elmer’s Glue sticks (small)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Pocket folder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with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brads (1 each: orange</w:t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green</w:t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blue</w:t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red</w:t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yellow)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Clipboard (standard letter size)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" w:right="0" w:hanging="1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1- 8”x10” Zippered pencil bag with clear plastic window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" w:right="0" w:hanging="1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2- large boxes of Kleenex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" w:right="0" w:hanging="1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K-2 Primary Writing Journal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 set of headphones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" w:right="0" w:hanging="1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Boys – 1- 10 oz. bottle hand sanitizer with pump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" w:right="0" w:hanging="1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Boys- 4  Black Expo markers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Girls – 1 container Disinfectant Wipes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Girls-  4 yellow Highlighters</w:t>
      </w:r>
    </w:p>
    <w:p w:rsidR="00000000" w:rsidDel="00000000" w:rsidP="00000000" w:rsidRDefault="00000000" w:rsidRPr="00000000" w14:paraId="0000002F">
      <w:pPr>
        <w:pStyle w:val="Heading1"/>
        <w:rPr>
          <w:u w:val="none"/>
        </w:rPr>
      </w:pPr>
      <w:r w:rsidDel="00000000" w:rsidR="00000000" w:rsidRPr="00000000">
        <w:rPr>
          <w:rtl w:val="0"/>
        </w:rPr>
        <w:t xml:space="preserve">Second Grade</w:t>
      </w:r>
      <w:r w:rsidDel="00000000" w:rsidR="00000000" w:rsidRPr="00000000">
        <w:rPr>
          <w:u w:val="none"/>
          <w:rtl w:val="0"/>
        </w:rPr>
        <w:t xml:space="preserve"> </w:t>
      </w:r>
    </w:p>
    <w:p w:rsidR="00000000" w:rsidDel="00000000" w:rsidP="00000000" w:rsidRDefault="00000000" w:rsidRPr="00000000" w14:paraId="00000030">
      <w:pPr>
        <w:spacing w:line="240" w:lineRule="auto"/>
        <w:ind w:left="-15" w:hanging="15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3 -- Plastic folders (no brads)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ind w:left="-15" w:hanging="15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Crayons--box of 24; Markers—box of 8 (Classic Colors)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ind w:left="-15" w:hanging="15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Sharp 5” FISKAR scissors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ind w:left="-15" w:hanging="15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Pink Bevel Erasers – 2 and a pkg. of Pencil top erasers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ind w:left="-15" w:hanging="15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Yellow or Black Ticonderoga #2 Pencils – 24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ind w:left="-15" w:hanging="15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Glue sticks, large -- 4; Liquid Glue, 1 bottle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ind w:left="-15" w:hanging="15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Kleenex – 2 large boxes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ind w:left="-15" w:hanging="15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2 - 70 ct. Spiral notebook wide-lined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ind w:left="-15" w:hanging="15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2 – 150 ct. Wide Ruled Filler Paper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ind w:left="-15" w:hanging="15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Supply box – large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ind w:left="-15" w:right="657" w:hanging="15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1 - 4-pack of Dry Erase Markers (Black)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ind w:left="-15" w:hanging="15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2- 100 ct. of 3X5” Index Cards 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ind w:left="-15" w:hanging="15"/>
        <w:rPr/>
      </w:pPr>
      <w:r w:rsidDel="00000000" w:rsidR="00000000" w:rsidRPr="00000000">
        <w:rPr>
          <w:rtl w:val="0"/>
        </w:rPr>
        <w:t xml:space="preserve">1 -- 1 1/2” 3-ring Binder </w:t>
      </w:r>
    </w:p>
    <w:p w:rsidR="00000000" w:rsidDel="00000000" w:rsidP="00000000" w:rsidRDefault="00000000" w:rsidRPr="00000000" w14:paraId="0000003D">
      <w:pPr>
        <w:spacing w:line="240" w:lineRule="auto"/>
        <w:ind w:left="-15" w:hanging="15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1 Clipboard (Standard letter-size)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ind w:left="-15" w:right="657" w:hanging="15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2 -- Yellow Highlighters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ind w:left="-15" w:right="657" w:hanging="15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Headphones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ind w:left="-15" w:right="657" w:hanging="15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1 -- 4-Pack Post-It Notes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ind w:left="0" w:right="657" w:firstLine="0"/>
        <w:rPr/>
      </w:pPr>
      <w:r w:rsidDel="00000000" w:rsidR="00000000" w:rsidRPr="00000000">
        <w:rPr>
          <w:rtl w:val="0"/>
        </w:rPr>
        <w:t xml:space="preserve">Girls - Hand Sanitizer (2 10 oz.) </w:t>
      </w:r>
    </w:p>
    <w:p w:rsidR="00000000" w:rsidDel="00000000" w:rsidP="00000000" w:rsidRDefault="00000000" w:rsidRPr="00000000" w14:paraId="00000042">
      <w:pPr>
        <w:spacing w:line="240" w:lineRule="auto"/>
        <w:ind w:left="0" w:right="657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Boys- Ziploc Bags (any size)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Style w:val="Heading1"/>
        <w:rPr/>
      </w:pPr>
      <w:r w:rsidDel="00000000" w:rsidR="00000000" w:rsidRPr="00000000">
        <w:rPr>
          <w:rtl w:val="0"/>
        </w:rPr>
        <w:t xml:space="preserve">Third Grade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 inch 3-ring binder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 Spiral notebooks (NOT COMPOSITIONS)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 pocket folders (WITHOUT BRADS)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 pencil pouch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 pencil/art box (to hold markers, crayons, scissors, etc)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 pkg of notebook paper (wide ruled)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 pkg of dry erase markers (1 fat tip, 1 thin tip)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 pkg of 24 ct. pencils (not mechanical)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 Glue Sticks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 pkg colored construction paper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 pkg of highlighters (multiple colors)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 pkg washable markers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 pkg colored pencils; 1 Handheld pencil sharpener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 pkg crayons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 scissors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 large erasers; 1 pkg pencil erasers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 container of paperclips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 ruler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 clipboard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 pair of </w:t>
      </w:r>
      <w:r w:rsidDel="00000000" w:rsidR="00000000" w:rsidRPr="00000000">
        <w:rPr>
          <w:rtl w:val="0"/>
        </w:rPr>
        <w:t xml:space="preserve">earbuds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 water bottle (SPILL PROOF)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 Germ-X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 Kleenex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 Ziplock bags (1 quart size, 1 gallon size)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Style w:val="Heading1"/>
        <w:rPr/>
      </w:pPr>
      <w:r w:rsidDel="00000000" w:rsidR="00000000" w:rsidRPr="00000000">
        <w:rPr>
          <w:rtl w:val="0"/>
        </w:rPr>
        <w:t xml:space="preserve">Fourth Grade</w:t>
      </w:r>
    </w:p>
    <w:p w:rsidR="00000000" w:rsidDel="00000000" w:rsidP="00000000" w:rsidRDefault="00000000" w:rsidRPr="00000000" w14:paraId="0000005D">
      <w:pPr>
        <w:shd w:fill="ffffff" w:val="clear"/>
        <w:spacing w:after="0" w:line="240" w:lineRule="auto"/>
        <w:ind w:left="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1- 2 inch, three-ring binder </w:t>
      </w:r>
      <w:r w:rsidDel="00000000" w:rsidR="00000000" w:rsidRPr="00000000">
        <w:rPr>
          <w:b w:val="1"/>
          <w:rtl w:val="0"/>
        </w:rPr>
        <w:t xml:space="preserve">(Durable with Zipper)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hd w:fill="ffffff" w:val="clear"/>
        <w:spacing w:after="0" w:line="240" w:lineRule="auto"/>
        <w:ind w:left="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1- set of Insert-able tab dividers (for a 3-ring binder)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hd w:fill="ffffff" w:val="clear"/>
        <w:spacing w:after="0" w:line="240" w:lineRule="auto"/>
        <w:ind w:left="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5 -spiral notebooks</w:t>
      </w:r>
      <w:r w:rsidDel="00000000" w:rsidR="00000000" w:rsidRPr="00000000">
        <w:rPr>
          <w:b w:val="1"/>
          <w:rtl w:val="0"/>
        </w:rPr>
        <w:t xml:space="preserve"> (wide rule)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hd w:fill="ffffff" w:val="clear"/>
        <w:spacing w:after="0" w:line="240" w:lineRule="auto"/>
        <w:ind w:left="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1-Supply box or pouch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hd w:fill="ffffff" w:val="clear"/>
        <w:spacing w:after="0" w:line="240" w:lineRule="auto"/>
        <w:ind w:left="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2- packages of (4 ct.) Expo dry erase markers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hd w:fill="ffffff" w:val="clear"/>
        <w:spacing w:after="0" w:line="240" w:lineRule="auto"/>
        <w:ind w:left="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Crayons--box of 24 ct.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hd w:fill="ffffff" w:val="clear"/>
        <w:spacing w:after="0" w:line="240" w:lineRule="auto"/>
        <w:ind w:left="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Colored pencils (8 ct.)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hd w:fill="ffffff" w:val="clear"/>
        <w:spacing w:after="0" w:line="240" w:lineRule="auto"/>
        <w:ind w:left="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2 Washable markers (8 ct.)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hd w:fill="ffffff" w:val="clear"/>
        <w:spacing w:after="0" w:line="240" w:lineRule="auto"/>
        <w:ind w:left="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2 -packages of loose leaf paper </w:t>
      </w:r>
      <w:r w:rsidDel="00000000" w:rsidR="00000000" w:rsidRPr="00000000">
        <w:rPr>
          <w:b w:val="1"/>
          <w:rtl w:val="0"/>
        </w:rPr>
        <w:t xml:space="preserve">(wide rule)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hd w:fill="ffffff" w:val="clear"/>
        <w:spacing w:after="0" w:line="240" w:lineRule="auto"/>
        <w:ind w:left="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24 ct.- No. 2 pencils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hd w:fill="ffffff" w:val="clear"/>
        <w:spacing w:after="0" w:line="240" w:lineRule="auto"/>
        <w:ind w:left="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1- hand-held sharpener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hd w:fill="ffffff" w:val="clear"/>
        <w:spacing w:after="0" w:line="240" w:lineRule="auto"/>
        <w:ind w:left="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2-Erasers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hd w:fill="ffffff" w:val="clear"/>
        <w:spacing w:after="0" w:line="240" w:lineRule="auto"/>
        <w:ind w:left="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Sharp 5” scissors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hd w:fill="ffffff" w:val="clear"/>
        <w:spacing w:after="0" w:line="240" w:lineRule="auto"/>
        <w:ind w:left="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1-Clipboard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hd w:fill="ffffff" w:val="clear"/>
        <w:spacing w:after="0" w:line="240" w:lineRule="auto"/>
        <w:ind w:left="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1 -package disinfecting wipes; 1 -bottle of hand sanitizer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hd w:fill="ffffff" w:val="clear"/>
        <w:spacing w:after="0" w:line="240" w:lineRule="auto"/>
        <w:ind w:left="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3 -boxes of facial tissue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hd w:fill="ffffff" w:val="clear"/>
        <w:spacing w:after="0" w:line="240" w:lineRule="auto"/>
        <w:ind w:left="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4 -glue sticks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hd w:fill="ffffff" w:val="clear"/>
        <w:spacing w:after="0" w:line="240" w:lineRule="auto"/>
        <w:ind w:left="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6 -pocket folders </w:t>
      </w:r>
      <w:r w:rsidDel="00000000" w:rsidR="00000000" w:rsidRPr="00000000">
        <w:rPr>
          <w:b w:val="1"/>
          <w:rtl w:val="0"/>
        </w:rPr>
        <w:t xml:space="preserve">without brads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hd w:fill="ffffff" w:val="clear"/>
        <w:spacing w:after="0" w:line="240" w:lineRule="auto"/>
        <w:ind w:left="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3- different colored highlighters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Fifth &amp; Sixth Grades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 – 1 subject wide ruled spiral notebooks (6th grade only)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1 - 1 subject wide ruled spiral notebook (5th grade only)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 – Pocket folder with brads 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 – Sketch book 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 – Zipper supply pouch (big)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 – Expo fine tip markers (pkg. of 4 or more) 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 – Box of Crayola markers 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24 – Pencils (without plastic wrap on them please)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 – Box of Colored pencils 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 – Glue Sticks 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 – Pair of scissors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 – Box of crayons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 – Box Kleenex 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 Bottle of hand sanitizer; 1 container disinfecting wipes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1 -- 2 inch, three-ringed binders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1 -- package of 8 tab dividers for binders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1 -- package of wide ruled notebook paper 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1 -- clipboard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1 --set of earbuds/headphones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Sixth Grade – IN ADDITION TO THE ABOVE: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1 - </w:t>
      </w:r>
      <w:r w:rsidDel="00000000" w:rsidR="00000000" w:rsidRPr="00000000">
        <w:rPr>
          <w:rtl w:val="0"/>
        </w:rPr>
        <w:t xml:space="preserve">three-ring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zippered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binder; 1 combination lock</w:t>
      </w:r>
    </w:p>
    <w:sectPr>
      <w:type w:val="continuous"/>
      <w:pgSz w:h="15840" w:w="12240"/>
      <w:pgMar w:bottom="288" w:top="432" w:left="576" w:right="245" w:header="720" w:footer="720"/>
      <w:cols w:equalWidth="0" w:num="2">
        <w:col w:space="180" w:w="5619.5"/>
        <w:col w:space="0" w:w="5619.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18"/>
        <w:szCs w:val="18"/>
        <w:lang w:val="en-US"/>
      </w:rPr>
    </w:rPrDefault>
    <w:pPrDefault>
      <w:pPr>
        <w:spacing w:after="12" w:line="237" w:lineRule="auto"/>
        <w:ind w:left="-5" w:hanging="1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" w:before="0" w:line="240" w:lineRule="auto"/>
      <w:ind w:left="-5" w:right="-15" w:hanging="1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18"/>
      <w:szCs w:val="18"/>
      <w:u w:val="singl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12" w:line="237" w:lineRule="auto"/>
      <w:ind w:left="-5" w:hanging="10"/>
    </w:pPr>
    <w:rPr>
      <w:rFonts w:ascii="Arial" w:cs="Arial" w:eastAsia="Arial" w:hAnsi="Arial"/>
      <w:color w:val="000000"/>
      <w:sz w:val="18"/>
    </w:rPr>
  </w:style>
  <w:style w:type="paragraph" w:styleId="Heading1">
    <w:name w:val="heading 1"/>
    <w:next w:val="Normal"/>
    <w:link w:val="Heading1Char"/>
    <w:uiPriority w:val="9"/>
    <w:unhideWhenUsed w:val="1"/>
    <w:qFormat w:val="1"/>
    <w:pPr>
      <w:keepNext w:val="1"/>
      <w:keepLines w:val="1"/>
      <w:spacing w:after="4" w:line="240" w:lineRule="auto"/>
      <w:ind w:left="-5" w:right="-15" w:hanging="10"/>
      <w:outlineLvl w:val="0"/>
    </w:pPr>
    <w:rPr>
      <w:rFonts w:ascii="Arial" w:cs="Arial" w:eastAsia="Arial" w:hAnsi="Arial"/>
      <w:b w:val="1"/>
      <w:color w:val="000000"/>
      <w:sz w:val="18"/>
      <w:u w:color="000000" w:val="single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link w:val="Heading1"/>
    <w:rPr>
      <w:rFonts w:ascii="Arial" w:cs="Arial" w:eastAsia="Arial" w:hAnsi="Arial"/>
      <w:b w:val="1"/>
      <w:color w:val="000000"/>
      <w:sz w:val="18"/>
      <w:u w:color="000000" w:val="single"/>
    </w:rPr>
  </w:style>
  <w:style w:type="paragraph" w:styleId="NoSpacing">
    <w:name w:val="No Spacing"/>
    <w:uiPriority w:val="1"/>
    <w:qFormat w:val="1"/>
    <w:rsid w:val="005C490D"/>
    <w:pPr>
      <w:spacing w:after="0" w:line="240" w:lineRule="auto"/>
      <w:ind w:left="-5" w:hanging="10"/>
    </w:pPr>
    <w:rPr>
      <w:rFonts w:ascii="Arial" w:cs="Arial" w:eastAsia="Arial" w:hAnsi="Arial"/>
      <w:color w:val="000000"/>
      <w:sz w:val="18"/>
    </w:rPr>
  </w:style>
  <w:style w:type="paragraph" w:styleId="PlainText">
    <w:name w:val="Plain Text"/>
    <w:basedOn w:val="Normal"/>
    <w:link w:val="PlainTextChar"/>
    <w:uiPriority w:val="99"/>
    <w:semiHidden w:val="1"/>
    <w:unhideWhenUsed w:val="1"/>
    <w:rsid w:val="00FE62A0"/>
    <w:pPr>
      <w:spacing w:after="0" w:line="240" w:lineRule="auto"/>
      <w:ind w:left="0" w:firstLine="0"/>
    </w:pPr>
    <w:rPr>
      <w:rFonts w:ascii="Calibri" w:hAnsi="Calibri" w:cstheme="minorBidi" w:eastAsiaTheme="minorHAnsi"/>
      <w:color w:val="auto"/>
      <w:sz w:val="22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 w:val="1"/>
    <w:rsid w:val="00FE62A0"/>
    <w:rPr>
      <w:rFonts w:ascii="Calibri" w:hAnsi="Calibri" w:eastAsiaTheme="minorHAnsi"/>
      <w:szCs w:val="21"/>
    </w:rPr>
  </w:style>
  <w:style w:type="paragraph" w:styleId="ListParagraph">
    <w:name w:val="List Paragraph"/>
    <w:basedOn w:val="Normal"/>
    <w:uiPriority w:val="34"/>
    <w:qFormat w:val="1"/>
    <w:rsid w:val="00FE62A0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AE5E5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E5E59"/>
    <w:rPr>
      <w:rFonts w:ascii="Arial" w:cs="Arial" w:eastAsia="Arial" w:hAnsi="Arial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 w:val="1"/>
    <w:rsid w:val="00AE5E5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E5E59"/>
    <w:rPr>
      <w:rFonts w:ascii="Arial" w:cs="Arial" w:eastAsia="Arial" w:hAnsi="Arial"/>
      <w:color w:val="000000"/>
      <w:sz w:val="18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E269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E2695"/>
    <w:rPr>
      <w:rFonts w:ascii="Tahoma" w:cs="Tahoma" w:eastAsia="Arial" w:hAnsi="Tahoma"/>
      <w:color w:val="000000"/>
      <w:sz w:val="16"/>
      <w:szCs w:val="16"/>
    </w:rPr>
  </w:style>
  <w:style w:type="paragraph" w:styleId="Default" w:customStyle="1">
    <w:name w:val="Default"/>
    <w:rsid w:val="002D37EC"/>
    <w:pPr>
      <w:autoSpaceDE w:val="0"/>
      <w:autoSpaceDN w:val="0"/>
      <w:adjustRightInd w:val="0"/>
      <w:spacing w:after="0" w:line="240" w:lineRule="auto"/>
    </w:pPr>
    <w:rPr>
      <w:rFonts w:ascii="Arial" w:cs="Arial" w:hAnsi="Arial" w:eastAsiaTheme="minorHAns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 w:val="1"/>
    <w:rsid w:val="00341F95"/>
    <w:pPr>
      <w:spacing w:after="100" w:afterAutospacing="1" w:before="100" w:beforeAutospacing="1" w:line="240" w:lineRule="auto"/>
      <w:ind w:left="0" w:firstLine="0"/>
    </w:pPr>
    <w:rPr>
      <w:rFonts w:ascii="Times New Roman" w:cs="Times New Roman" w:eastAsia="Times New Roman" w:hAnsi="Times New Roman"/>
      <w:color w:val="auto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vF+jvUUSdekr2sxL1i0y+ZB6xw==">AMUW2mXHOkc9R9+kJi9W0iBIpsdxYpozshNx+6HlnO2aDX03XCKlfxAxqegzB0Q325DfFLdyASpHRFe9l0HvbYJIfiN00CoVBu86lRZNV8p8KD23IrbxL71Xo8yag1DNNtBLQx3XGwpi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2020-02-12T16:52:00Z</dcterms:created>
  <dc:creator>Joe Beydler</dc:creator>
</cp:coreProperties>
</file>